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E4" w:rsidRPr="008E4EF7" w:rsidRDefault="00D41AE4" w:rsidP="00D41A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-261620</wp:posOffset>
            </wp:positionV>
            <wp:extent cx="683260" cy="78105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EF7">
        <w:rPr>
          <w:rFonts w:ascii="Arial" w:hAnsi="Arial" w:cs="Arial"/>
        </w:rPr>
        <w:t>Bansilal Ramnath Agarwal Charitable Trust’s</w:t>
      </w:r>
    </w:p>
    <w:p w:rsidR="00D41AE4" w:rsidRPr="008E4EF7" w:rsidRDefault="00D41AE4" w:rsidP="00D41AE4">
      <w:pPr>
        <w:spacing w:after="0"/>
        <w:jc w:val="center"/>
        <w:rPr>
          <w:rFonts w:ascii="Arial" w:hAnsi="Arial" w:cs="Arial"/>
          <w:b/>
          <w:u w:val="single"/>
        </w:rPr>
      </w:pPr>
      <w:proofErr w:type="gramStart"/>
      <w:r w:rsidRPr="008E4EF7">
        <w:rPr>
          <w:rFonts w:ascii="Arial" w:hAnsi="Arial" w:cs="Arial"/>
          <w:b/>
          <w:u w:val="single"/>
        </w:rPr>
        <w:t>VISHWAKARMA INSTITUTE OF TECHNOLOGY, PUNE – 411 037.</w:t>
      </w:r>
      <w:proofErr w:type="gramEnd"/>
    </w:p>
    <w:p w:rsidR="00D41AE4" w:rsidRDefault="00D41AE4" w:rsidP="00D41AE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  <w:r w:rsidRPr="008E4EF7">
        <w:rPr>
          <w:rFonts w:ascii="Arial" w:hAnsi="Arial" w:cs="Arial"/>
        </w:rPr>
        <w:t>(An Autonomous Institute affiliated to Savitribai Phule Pune University)</w:t>
      </w:r>
    </w:p>
    <w:p w:rsidR="00D41AE4" w:rsidRPr="00C05B73" w:rsidRDefault="00D41AE4" w:rsidP="00D41AE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6"/>
        </w:rPr>
      </w:pPr>
    </w:p>
    <w:p w:rsidR="00D41AE4" w:rsidRPr="008E4EF7" w:rsidRDefault="00D41AE4" w:rsidP="00D41AE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"/>
        </w:rPr>
      </w:pPr>
    </w:p>
    <w:p w:rsidR="00D41AE4" w:rsidRPr="008E4EF7" w:rsidRDefault="00D41AE4" w:rsidP="00D41AE4">
      <w:pPr>
        <w:spacing w:after="0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No: N-1/ </w:t>
      </w:r>
      <w:proofErr w:type="spellStart"/>
      <w:r w:rsidRPr="008E4EF7">
        <w:rPr>
          <w:rFonts w:ascii="Arial" w:hAnsi="Arial" w:cs="Arial"/>
        </w:rPr>
        <w:t>Sem</w:t>
      </w:r>
      <w:proofErr w:type="spellEnd"/>
      <w:r w:rsidRPr="008E4EF7">
        <w:rPr>
          <w:rFonts w:ascii="Arial" w:hAnsi="Arial" w:cs="Arial"/>
        </w:rPr>
        <w:t>-I</w:t>
      </w:r>
      <w:r w:rsidR="006A38CC">
        <w:rPr>
          <w:rFonts w:ascii="Arial" w:hAnsi="Arial" w:cs="Arial"/>
        </w:rPr>
        <w:t>I</w:t>
      </w:r>
      <w:r w:rsidRPr="008E4EF7">
        <w:rPr>
          <w:rFonts w:ascii="Arial" w:hAnsi="Arial" w:cs="Arial"/>
        </w:rPr>
        <w:t>/ SS/ 2016-17/</w:t>
      </w:r>
      <w:r w:rsidR="00BC7F1A">
        <w:rPr>
          <w:rFonts w:ascii="Arial" w:hAnsi="Arial" w:cs="Arial"/>
        </w:rPr>
        <w:t>421</w:t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  <w:t xml:space="preserve">    </w:t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  <w:t xml:space="preserve">      Date: </w:t>
      </w:r>
      <w:r>
        <w:rPr>
          <w:rFonts w:ascii="Arial" w:hAnsi="Arial" w:cs="Arial"/>
        </w:rPr>
        <w:t>7</w:t>
      </w:r>
      <w:r w:rsidRPr="00A361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</w:t>
      </w:r>
      <w:r w:rsidRPr="008E4EF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D41AE4" w:rsidRPr="00D41AE4" w:rsidRDefault="00D41AE4" w:rsidP="00D41AE4">
      <w:pPr>
        <w:spacing w:after="0"/>
        <w:jc w:val="center"/>
        <w:rPr>
          <w:rFonts w:ascii="Arial" w:hAnsi="Arial" w:cs="Arial"/>
          <w:b/>
          <w:sz w:val="12"/>
          <w:u w:val="single"/>
        </w:rPr>
      </w:pPr>
    </w:p>
    <w:p w:rsidR="00D41AE4" w:rsidRPr="008E4EF7" w:rsidRDefault="00D41AE4" w:rsidP="00D41AE4">
      <w:pPr>
        <w:spacing w:after="0"/>
        <w:jc w:val="center"/>
        <w:rPr>
          <w:rFonts w:ascii="Arial" w:hAnsi="Arial" w:cs="Arial"/>
          <w:b/>
          <w:u w:val="single"/>
        </w:rPr>
      </w:pPr>
      <w:r w:rsidRPr="008E4EF7">
        <w:rPr>
          <w:rFonts w:ascii="Arial" w:hAnsi="Arial" w:cs="Arial"/>
          <w:b/>
          <w:u w:val="single"/>
        </w:rPr>
        <w:t xml:space="preserve">IMPORTANT NOTICE (SEMESTER </w:t>
      </w:r>
      <w:r>
        <w:rPr>
          <w:rFonts w:ascii="Arial" w:hAnsi="Arial" w:cs="Arial"/>
          <w:b/>
          <w:u w:val="single"/>
        </w:rPr>
        <w:t>I</w:t>
      </w:r>
      <w:r w:rsidRPr="008E4EF7">
        <w:rPr>
          <w:rFonts w:ascii="Arial" w:hAnsi="Arial" w:cs="Arial"/>
          <w:b/>
          <w:u w:val="single"/>
        </w:rPr>
        <w:t>I OF A.Y. 2016-17)</w:t>
      </w:r>
    </w:p>
    <w:p w:rsidR="00D41AE4" w:rsidRPr="008E4EF7" w:rsidRDefault="00D41AE4" w:rsidP="00D41AE4">
      <w:pPr>
        <w:spacing w:after="0"/>
        <w:jc w:val="center"/>
        <w:rPr>
          <w:rFonts w:ascii="Arial" w:hAnsi="Arial" w:cs="Arial"/>
          <w:b/>
          <w:u w:val="single"/>
        </w:rPr>
      </w:pPr>
    </w:p>
    <w:p w:rsidR="00255E74" w:rsidRDefault="00D41AE4" w:rsidP="00D41AE4">
      <w:pPr>
        <w:spacing w:after="0"/>
        <w:rPr>
          <w:rFonts w:ascii="Arial" w:hAnsi="Arial" w:cs="Arial"/>
          <w:b/>
          <w:u w:val="single"/>
        </w:rPr>
      </w:pPr>
      <w:r w:rsidRPr="008E4EF7">
        <w:rPr>
          <w:rFonts w:ascii="Arial" w:hAnsi="Arial" w:cs="Arial"/>
          <w:b/>
          <w:u w:val="single"/>
        </w:rPr>
        <w:t>SUBEJCT</w:t>
      </w:r>
      <w:r w:rsidRPr="008E4EF7">
        <w:rPr>
          <w:rFonts w:ascii="Arial" w:hAnsi="Arial" w:cs="Arial"/>
        </w:rPr>
        <w:t xml:space="preserve"> </w:t>
      </w:r>
      <w:r w:rsidRPr="008E4EF7">
        <w:rPr>
          <w:rFonts w:ascii="Arial" w:hAnsi="Arial" w:cs="Arial"/>
        </w:rPr>
        <w:tab/>
        <w:t xml:space="preserve">: </w:t>
      </w:r>
      <w:r w:rsidR="00255E74">
        <w:rPr>
          <w:rFonts w:ascii="Arial" w:hAnsi="Arial" w:cs="Arial"/>
          <w:b/>
          <w:u w:val="single"/>
        </w:rPr>
        <w:t xml:space="preserve">REVISED </w:t>
      </w:r>
      <w:proofErr w:type="gramStart"/>
      <w:r w:rsidR="00255E74">
        <w:rPr>
          <w:rFonts w:ascii="Arial" w:hAnsi="Arial" w:cs="Arial"/>
          <w:b/>
          <w:u w:val="single"/>
        </w:rPr>
        <w:t>SCHEDULE  OF</w:t>
      </w:r>
      <w:proofErr w:type="gramEnd"/>
      <w:r w:rsidR="00255E74">
        <w:rPr>
          <w:rFonts w:ascii="Arial" w:hAnsi="Arial" w:cs="Arial"/>
          <w:b/>
          <w:u w:val="single"/>
        </w:rPr>
        <w:t xml:space="preserve"> </w:t>
      </w:r>
      <w:r w:rsidRPr="008E4EF7">
        <w:rPr>
          <w:rFonts w:ascii="Arial" w:hAnsi="Arial" w:cs="Arial"/>
          <w:b/>
          <w:u w:val="single"/>
        </w:rPr>
        <w:t xml:space="preserve">RE-REGISTRATION OF BACKLOG SUBJECTS </w:t>
      </w:r>
    </w:p>
    <w:p w:rsidR="00D41AE4" w:rsidRPr="008E4EF7" w:rsidRDefault="00255E74" w:rsidP="00255E7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</w:t>
      </w:r>
      <w:r w:rsidR="00D41AE4" w:rsidRPr="008E4EF7">
        <w:rPr>
          <w:rFonts w:ascii="Arial" w:hAnsi="Arial" w:cs="Arial"/>
          <w:b/>
          <w:u w:val="single"/>
        </w:rPr>
        <w:t>(2014/2011/2008 PATTERN)</w:t>
      </w:r>
    </w:p>
    <w:p w:rsidR="00D41AE4" w:rsidRPr="008E4EF7" w:rsidRDefault="00D41AE4" w:rsidP="00D41AE4">
      <w:pPr>
        <w:spacing w:after="0"/>
        <w:rPr>
          <w:rFonts w:ascii="Arial" w:hAnsi="Arial" w:cs="Arial"/>
          <w:b/>
          <w:u w:val="single"/>
        </w:rPr>
      </w:pPr>
    </w:p>
    <w:p w:rsidR="00D41AE4" w:rsidRPr="008E4EF7" w:rsidRDefault="00D41AE4" w:rsidP="00D41AE4">
      <w:pPr>
        <w:spacing w:after="0"/>
        <w:rPr>
          <w:rFonts w:ascii="Arial" w:hAnsi="Arial" w:cs="Arial"/>
          <w:b/>
          <w:u w:val="single"/>
        </w:rPr>
      </w:pPr>
    </w:p>
    <w:p w:rsidR="00D41AE4" w:rsidRPr="008E4EF7" w:rsidRDefault="00D41AE4" w:rsidP="00D41AE4">
      <w:pPr>
        <w:spacing w:after="0"/>
        <w:rPr>
          <w:rFonts w:ascii="Arial" w:hAnsi="Arial" w:cs="Arial"/>
        </w:rPr>
      </w:pPr>
      <w:r w:rsidRPr="008E4EF7">
        <w:rPr>
          <w:rFonts w:ascii="Arial" w:hAnsi="Arial" w:cs="Arial"/>
          <w:b/>
        </w:rPr>
        <w:t xml:space="preserve">A) </w:t>
      </w:r>
      <w:r w:rsidRPr="008E4EF7">
        <w:rPr>
          <w:rFonts w:ascii="Arial" w:hAnsi="Arial" w:cs="Arial"/>
          <w:b/>
        </w:rPr>
        <w:tab/>
      </w:r>
      <w:r w:rsidRPr="008E4EF7">
        <w:rPr>
          <w:rFonts w:ascii="Arial" w:hAnsi="Arial" w:cs="Arial"/>
          <w:b/>
          <w:u w:val="single"/>
        </w:rPr>
        <w:t>FOR 2014/2011 PATTERN BACKLOG SUBJECTS</w:t>
      </w:r>
    </w:p>
    <w:p w:rsidR="00D41AE4" w:rsidRPr="008E4EF7" w:rsidRDefault="00D41AE4" w:rsidP="00D41AE4">
      <w:pPr>
        <w:spacing w:after="0"/>
        <w:rPr>
          <w:rFonts w:ascii="Arial" w:hAnsi="Arial" w:cs="Arial"/>
        </w:rPr>
      </w:pPr>
    </w:p>
    <w:p w:rsidR="00D41AE4" w:rsidRPr="008E4EF7" w:rsidRDefault="00D41AE4" w:rsidP="00D41AE4">
      <w:pPr>
        <w:spacing w:after="0"/>
        <w:rPr>
          <w:rFonts w:ascii="Arial" w:hAnsi="Arial" w:cs="Arial"/>
        </w:rPr>
      </w:pPr>
      <w:r w:rsidRPr="008E4EF7">
        <w:rPr>
          <w:rFonts w:ascii="Arial" w:hAnsi="Arial" w:cs="Arial"/>
        </w:rPr>
        <w:tab/>
        <w:t>Those students who intend to re-register the backlog subjects of 2014</w:t>
      </w:r>
      <w:r>
        <w:rPr>
          <w:rFonts w:ascii="Arial" w:hAnsi="Arial" w:cs="Arial"/>
        </w:rPr>
        <w:t>,</w:t>
      </w:r>
      <w:r w:rsidRPr="008E4EF7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 and 2008</w:t>
      </w:r>
      <w:r w:rsidRPr="008E4EF7">
        <w:rPr>
          <w:rFonts w:ascii="Arial" w:hAnsi="Arial" w:cs="Arial"/>
        </w:rPr>
        <w:t xml:space="preserve"> patterns should note the following important </w:t>
      </w:r>
      <w:proofErr w:type="gramStart"/>
      <w:r w:rsidRPr="008E4EF7">
        <w:rPr>
          <w:rFonts w:ascii="Arial" w:hAnsi="Arial" w:cs="Arial"/>
        </w:rPr>
        <w:t>points :</w:t>
      </w:r>
      <w:proofErr w:type="gramEnd"/>
      <w:r w:rsidRPr="008E4EF7">
        <w:rPr>
          <w:rFonts w:ascii="Arial" w:hAnsi="Arial" w:cs="Arial"/>
        </w:rPr>
        <w:t>-</w:t>
      </w:r>
    </w:p>
    <w:p w:rsidR="00D41AE4" w:rsidRPr="008E4EF7" w:rsidRDefault="00D41AE4" w:rsidP="00D41AE4">
      <w:pPr>
        <w:spacing w:after="0"/>
        <w:rPr>
          <w:rFonts w:ascii="Arial" w:hAnsi="Arial" w:cs="Arial"/>
        </w:rPr>
      </w:pPr>
      <w:r w:rsidRPr="008E4EF7">
        <w:rPr>
          <w:rFonts w:ascii="Arial" w:hAnsi="Arial" w:cs="Arial"/>
        </w:rPr>
        <w:t>1)</w:t>
      </w:r>
      <w:r w:rsidRPr="008E4EF7">
        <w:rPr>
          <w:rFonts w:ascii="Arial" w:hAnsi="Arial" w:cs="Arial"/>
        </w:rPr>
        <w:tab/>
        <w:t xml:space="preserve">The guideline plan for End – Semester Examination Time Table of </w:t>
      </w:r>
      <w:proofErr w:type="spellStart"/>
      <w:r w:rsidRPr="008E4EF7">
        <w:rPr>
          <w:rFonts w:ascii="Arial" w:hAnsi="Arial" w:cs="Arial"/>
        </w:rPr>
        <w:t>Sem</w:t>
      </w:r>
      <w:proofErr w:type="spellEnd"/>
      <w:r w:rsidRPr="008E4EF7">
        <w:rPr>
          <w:rFonts w:ascii="Arial" w:hAnsi="Arial" w:cs="Arial"/>
        </w:rPr>
        <w:t>-</w:t>
      </w:r>
      <w:r>
        <w:rPr>
          <w:rFonts w:ascii="Arial" w:hAnsi="Arial" w:cs="Arial"/>
        </w:rPr>
        <w:t>I</w:t>
      </w:r>
      <w:r w:rsidRPr="008E4EF7">
        <w:rPr>
          <w:rFonts w:ascii="Arial" w:hAnsi="Arial" w:cs="Arial"/>
        </w:rPr>
        <w:t>I of A.Y. 2016-17 is as follows :-</w:t>
      </w:r>
    </w:p>
    <w:p w:rsidR="00D41AE4" w:rsidRPr="00255E74" w:rsidRDefault="00D41AE4" w:rsidP="00D41AE4">
      <w:pPr>
        <w:spacing w:after="0"/>
        <w:rPr>
          <w:rFonts w:ascii="Arial" w:hAnsi="Arial" w:cs="Arial"/>
          <w:sz w:val="8"/>
        </w:rPr>
      </w:pPr>
    </w:p>
    <w:tbl>
      <w:tblPr>
        <w:tblW w:w="9734" w:type="dxa"/>
        <w:tblInd w:w="94" w:type="dxa"/>
        <w:tblLook w:val="04A0"/>
      </w:tblPr>
      <w:tblGrid>
        <w:gridCol w:w="1544"/>
        <w:gridCol w:w="2340"/>
        <w:gridCol w:w="2070"/>
        <w:gridCol w:w="1620"/>
        <w:gridCol w:w="2160"/>
      </w:tblGrid>
      <w:tr w:rsidR="00D41AE4" w:rsidRPr="00A3619E" w:rsidTr="00D41AE4">
        <w:trPr>
          <w:trHeight w:val="27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361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DAY  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361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361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PATTERN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361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SESSION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361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MODULE</w:t>
            </w:r>
          </w:p>
        </w:tc>
      </w:tr>
      <w:tr w:rsidR="00D41AE4" w:rsidRPr="00A3619E" w:rsidTr="00D41AE4">
        <w:trPr>
          <w:trHeight w:val="287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Morning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FE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S11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1 &amp; 5</w:t>
            </w:r>
          </w:p>
        </w:tc>
      </w:tr>
      <w:tr w:rsidR="00D41AE4" w:rsidRPr="00A3619E" w:rsidTr="00D41AE4">
        <w:trPr>
          <w:trHeight w:val="26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41AE4" w:rsidRPr="00A3619E" w:rsidTr="00D41AE4">
        <w:trPr>
          <w:trHeight w:val="26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M.TECH  1 (</w:t>
            </w:r>
            <w:proofErr w:type="spellStart"/>
            <w:r w:rsidRPr="00A3619E">
              <w:rPr>
                <w:rFonts w:ascii="Calibri" w:hAnsi="Calibri" w:cs="Calibri"/>
                <w:color w:val="000000"/>
              </w:rPr>
              <w:t>Sem</w:t>
            </w:r>
            <w:proofErr w:type="spellEnd"/>
            <w:r w:rsidRPr="00A3619E">
              <w:rPr>
                <w:rFonts w:ascii="Calibri" w:hAnsi="Calibri" w:cs="Calibri"/>
                <w:color w:val="000000"/>
              </w:rPr>
              <w:t>-I)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42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MCA FY SEM-I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2016 FOR FE ONLY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42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MCA TY SEM-I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134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87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S12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3 &amp; 7</w:t>
            </w:r>
          </w:p>
        </w:tc>
      </w:tr>
      <w:tr w:rsidR="00D41AE4" w:rsidRPr="00A3619E" w:rsidTr="00D41AE4">
        <w:trPr>
          <w:trHeight w:val="17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BE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41AE4" w:rsidRPr="00A3619E" w:rsidTr="00D41AE4">
        <w:trPr>
          <w:trHeight w:val="242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 xml:space="preserve">M.TECH  2 ( </w:t>
            </w:r>
            <w:proofErr w:type="spellStart"/>
            <w:r w:rsidRPr="00A3619E">
              <w:rPr>
                <w:rFonts w:ascii="Calibri" w:hAnsi="Calibri" w:cs="Calibri"/>
                <w:color w:val="000000"/>
              </w:rPr>
              <w:t>Sem</w:t>
            </w:r>
            <w:proofErr w:type="spellEnd"/>
            <w:r w:rsidRPr="00A3619E">
              <w:rPr>
                <w:rFonts w:ascii="Calibri" w:hAnsi="Calibri" w:cs="Calibri"/>
                <w:color w:val="000000"/>
              </w:rPr>
              <w:t>-I)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4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MCA SY SEM-I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255E74">
        <w:trPr>
          <w:trHeight w:val="233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24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3619E">
              <w:rPr>
                <w:rFonts w:ascii="Calibri" w:hAnsi="Calibri" w:cs="Calibri"/>
                <w:b/>
                <w:bCs/>
                <w:color w:val="000000"/>
              </w:rPr>
              <w:t>DAY 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FE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S21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 &amp; 6</w:t>
            </w:r>
          </w:p>
        </w:tc>
      </w:tr>
      <w:tr w:rsidR="00D41AE4" w:rsidRPr="00A3619E" w:rsidTr="00D41AE4">
        <w:trPr>
          <w:trHeight w:val="206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Morning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41AE4" w:rsidRPr="00A3619E" w:rsidTr="00D41AE4">
        <w:trPr>
          <w:trHeight w:val="206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MCA FY SEM-II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78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 xml:space="preserve">M.TECH  1 ( </w:t>
            </w:r>
            <w:proofErr w:type="spellStart"/>
            <w:r w:rsidRPr="00A3619E">
              <w:rPr>
                <w:rFonts w:ascii="Calibri" w:hAnsi="Calibri" w:cs="Calibri"/>
                <w:color w:val="000000"/>
              </w:rPr>
              <w:t>Sem</w:t>
            </w:r>
            <w:proofErr w:type="spellEnd"/>
            <w:r w:rsidRPr="00A3619E">
              <w:rPr>
                <w:rFonts w:ascii="Calibri" w:hAnsi="Calibri" w:cs="Calibri"/>
                <w:color w:val="000000"/>
              </w:rPr>
              <w:t>-II)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255E74">
        <w:trPr>
          <w:trHeight w:val="71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255E74" w:rsidRDefault="00D41AE4" w:rsidP="00D41AE4">
            <w:pPr>
              <w:spacing w:after="0"/>
              <w:rPr>
                <w:rFonts w:ascii="Calibri" w:hAnsi="Calibri" w:cs="Calibri"/>
                <w:color w:val="000000"/>
                <w:sz w:val="12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AE4" w:rsidRPr="00A3619E" w:rsidTr="00D41AE4">
        <w:trPr>
          <w:trHeight w:val="242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S22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E4" w:rsidRPr="00A3619E" w:rsidRDefault="00D41AE4" w:rsidP="00D41A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4 &amp; 8</w:t>
            </w:r>
          </w:p>
        </w:tc>
      </w:tr>
      <w:tr w:rsidR="00D41AE4" w:rsidRPr="00A3619E" w:rsidTr="00D41AE4">
        <w:trPr>
          <w:trHeight w:val="224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BE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41AE4" w:rsidRPr="00A3619E" w:rsidTr="00D41AE4">
        <w:trPr>
          <w:trHeight w:val="134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MCA SY SEM-II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E4" w:rsidRPr="00A3619E" w:rsidRDefault="00D41AE4" w:rsidP="00D41AE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3619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D41AE4" w:rsidRPr="00255E74" w:rsidRDefault="00D41AE4" w:rsidP="00D41AE4">
      <w:pPr>
        <w:spacing w:after="0"/>
        <w:rPr>
          <w:rFonts w:ascii="Arial" w:hAnsi="Arial" w:cs="Arial"/>
          <w:sz w:val="14"/>
        </w:rPr>
      </w:pP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2)</w:t>
      </w:r>
      <w:r w:rsidRPr="008E4EF7">
        <w:rPr>
          <w:rFonts w:ascii="Arial" w:hAnsi="Arial" w:cs="Arial"/>
        </w:rPr>
        <w:tab/>
        <w:t xml:space="preserve">The exam guideline plan indicates that for certain pairs of modules i.e. M5 &amp; M1, M6 &amp; M2, M7 &amp; M3 and M8 &amp; M4, the exam day and time are same. The exam guideline plan also indicates that for certain pairs of modules i.e. M8 &amp; M7, M3 &amp; M4, M5 &amp; M1 and M6 &amp; M2, the exam day is same and timings are in the morning and afternoon slots.  Considering this points students should carefully choose the backlog subjects to </w:t>
      </w:r>
      <w:proofErr w:type="gramStart"/>
      <w:r w:rsidRPr="008E4EF7">
        <w:rPr>
          <w:rFonts w:ascii="Arial" w:hAnsi="Arial" w:cs="Arial"/>
        </w:rPr>
        <w:t>be  re</w:t>
      </w:r>
      <w:proofErr w:type="gramEnd"/>
      <w:r w:rsidRPr="008E4EF7">
        <w:rPr>
          <w:rFonts w:ascii="Arial" w:hAnsi="Arial" w:cs="Arial"/>
        </w:rPr>
        <w:t>-registered to avoid the inconvenience to them in their exam time table.</w:t>
      </w:r>
      <w:r>
        <w:rPr>
          <w:rFonts w:ascii="Arial" w:hAnsi="Arial" w:cs="Arial"/>
        </w:rPr>
        <w:t xml:space="preserve">  In case the students register for two courses whose examinations fall on same day, no adjustment will be made by Examination Section to accommodate such students.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3)        The student who are “Off Campus Students” after completion of their stipulated 4 years duration of under graduate program and have two backlog subjects in the pairs of modules, viz. M5 &amp; M1, M6&amp; M2, M7&amp;M3 and M8 &amp; M4, then :-</w:t>
      </w:r>
    </w:p>
    <w:p w:rsidR="00D41AE4" w:rsidRPr="008E4EF7" w:rsidRDefault="00D41AE4" w:rsidP="00D41AE4">
      <w:pPr>
        <w:spacing w:after="0"/>
        <w:ind w:left="72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a)</w:t>
      </w:r>
      <w:r w:rsidRPr="008E4EF7">
        <w:rPr>
          <w:rFonts w:ascii="Arial" w:hAnsi="Arial" w:cs="Arial"/>
        </w:rPr>
        <w:tab/>
        <w:t>If the clash does not occur in the exam time table, then, both the subjects will be permitted for re-registration.</w:t>
      </w:r>
    </w:p>
    <w:p w:rsidR="00D41AE4" w:rsidRPr="00255E74" w:rsidRDefault="00D41AE4" w:rsidP="00D41AE4">
      <w:pPr>
        <w:spacing w:after="0"/>
        <w:jc w:val="both"/>
        <w:rPr>
          <w:rFonts w:ascii="Arial" w:hAnsi="Arial" w:cs="Arial"/>
          <w:sz w:val="14"/>
        </w:rPr>
      </w:pPr>
    </w:p>
    <w:p w:rsidR="00D41AE4" w:rsidRPr="008E4EF7" w:rsidRDefault="00D41AE4" w:rsidP="00D41AE4">
      <w:pPr>
        <w:spacing w:after="0"/>
        <w:ind w:left="72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b)</w:t>
      </w:r>
      <w:r w:rsidRPr="008E4EF7">
        <w:rPr>
          <w:rFonts w:ascii="Arial" w:hAnsi="Arial" w:cs="Arial"/>
        </w:rPr>
        <w:tab/>
        <w:t>If clash occurs in the exam time table, then, only one of the two subjects will be permitted as per student’s choice.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4)</w:t>
      </w:r>
      <w:r w:rsidRPr="008E4EF7">
        <w:rPr>
          <w:rFonts w:ascii="Arial" w:hAnsi="Arial" w:cs="Arial"/>
        </w:rPr>
        <w:tab/>
        <w:t xml:space="preserve">As per Notice No N-23 dated 13 August 2016 the FR Grade has been abolished.  </w:t>
      </w:r>
    </w:p>
    <w:p w:rsidR="00D41AE4" w:rsidRPr="008E4EF7" w:rsidRDefault="00D41AE4" w:rsidP="00D41AE4">
      <w:pPr>
        <w:spacing w:after="0"/>
        <w:ind w:left="72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a)  For XX grade student has to repeat the entire course attending the classes and giving all exams.</w:t>
      </w:r>
    </w:p>
    <w:p w:rsidR="00D41AE4" w:rsidRDefault="00D41AE4" w:rsidP="00D41AE4">
      <w:pPr>
        <w:spacing w:after="0"/>
        <w:ind w:left="720"/>
        <w:jc w:val="both"/>
        <w:rPr>
          <w:rFonts w:ascii="Arial" w:hAnsi="Arial" w:cs="Arial"/>
        </w:rPr>
      </w:pPr>
      <w:r w:rsidRPr="006A38CC">
        <w:rPr>
          <w:rFonts w:ascii="Arial" w:hAnsi="Arial" w:cs="Arial"/>
        </w:rPr>
        <w:t>b)  The FF/FR and II grade students has to re-register the subjects as FF only and attendance</w:t>
      </w:r>
      <w:r w:rsidRPr="008E4EF7">
        <w:rPr>
          <w:rFonts w:ascii="Arial" w:hAnsi="Arial" w:cs="Arial"/>
        </w:rPr>
        <w:t xml:space="preserve"> to classes is desirable. However such students are required to repeat all the exams, i.e. Teacher Assessment, Mid – Semester Assessment and End Semester Assessment. </w:t>
      </w:r>
    </w:p>
    <w:p w:rsidR="00D41AE4" w:rsidRDefault="00D41AE4" w:rsidP="00D41AE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D41AE4" w:rsidRPr="00F008A0" w:rsidRDefault="00D41AE4" w:rsidP="00D41AE4">
      <w:pPr>
        <w:spacing w:after="0"/>
        <w:jc w:val="center"/>
        <w:rPr>
          <w:rFonts w:ascii="Arial" w:hAnsi="Arial" w:cs="Arial"/>
        </w:rPr>
      </w:pPr>
      <w:r w:rsidRPr="00F008A0">
        <w:rPr>
          <w:rFonts w:ascii="Arial" w:hAnsi="Arial" w:cs="Arial"/>
        </w:rPr>
        <w:lastRenderedPageBreak/>
        <w:t>-2-</w:t>
      </w:r>
    </w:p>
    <w:p w:rsidR="00D41AE4" w:rsidRPr="008E4EF7" w:rsidRDefault="00D41AE4" w:rsidP="00D41AE4">
      <w:pPr>
        <w:spacing w:after="0"/>
        <w:ind w:left="720"/>
        <w:jc w:val="both"/>
        <w:rPr>
          <w:rFonts w:ascii="Arial" w:hAnsi="Arial" w:cs="Arial"/>
        </w:rPr>
      </w:pP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5)</w:t>
      </w:r>
      <w:r w:rsidRPr="008E4EF7">
        <w:rPr>
          <w:rFonts w:ascii="Arial" w:hAnsi="Arial" w:cs="Arial"/>
        </w:rPr>
        <w:tab/>
        <w:t>All ‘XX’ grade students who wish to re-register backlog subject are provisionally permit</w:t>
      </w:r>
      <w:r w:rsidR="006A38CC">
        <w:rPr>
          <w:rFonts w:ascii="Arial" w:hAnsi="Arial" w:cs="Arial"/>
        </w:rPr>
        <w:t>ted to attend the classes from 9</w:t>
      </w:r>
      <w:r w:rsidR="006A38CC" w:rsidRPr="006A38CC">
        <w:rPr>
          <w:rFonts w:ascii="Arial" w:hAnsi="Arial" w:cs="Arial"/>
          <w:vertAlign w:val="superscript"/>
        </w:rPr>
        <w:t>th</w:t>
      </w:r>
      <w:r w:rsidR="006A38CC">
        <w:rPr>
          <w:rFonts w:ascii="Arial" w:hAnsi="Arial" w:cs="Arial"/>
        </w:rPr>
        <w:t xml:space="preserve"> January </w:t>
      </w:r>
      <w:r w:rsidRPr="008E4EF7">
        <w:rPr>
          <w:rFonts w:ascii="Arial" w:hAnsi="Arial" w:cs="Arial"/>
        </w:rPr>
        <w:t>201</w:t>
      </w:r>
      <w:r w:rsidR="006A38CC">
        <w:rPr>
          <w:rFonts w:ascii="Arial" w:hAnsi="Arial" w:cs="Arial"/>
        </w:rPr>
        <w:t>7</w:t>
      </w:r>
      <w:r w:rsidRPr="008E4EF7">
        <w:rPr>
          <w:rFonts w:ascii="Arial" w:hAnsi="Arial" w:cs="Arial"/>
        </w:rPr>
        <w:t>.  Provisional permission to attend the classes does not mean that the re-registration for these subjects will be assured or confirmed.  For details of division and faculty, students should contact the respective departments.</w:t>
      </w:r>
    </w:p>
    <w:p w:rsidR="00D41AE4" w:rsidRDefault="00D41AE4" w:rsidP="00D41AE4">
      <w:pPr>
        <w:spacing w:after="0"/>
        <w:jc w:val="both"/>
        <w:rPr>
          <w:rFonts w:ascii="Arial" w:hAnsi="Arial" w:cs="Arial"/>
        </w:rPr>
      </w:pPr>
    </w:p>
    <w:p w:rsidR="00D41AE4" w:rsidRPr="006A38CC" w:rsidRDefault="00D41AE4" w:rsidP="00D41AE4">
      <w:pPr>
        <w:spacing w:after="0"/>
        <w:jc w:val="both"/>
        <w:rPr>
          <w:rFonts w:ascii="Arial" w:hAnsi="Arial" w:cs="Arial"/>
        </w:rPr>
      </w:pPr>
      <w:r w:rsidRPr="006A38CC">
        <w:rPr>
          <w:rFonts w:ascii="Arial" w:hAnsi="Arial" w:cs="Arial"/>
        </w:rPr>
        <w:t>6)</w:t>
      </w:r>
      <w:r w:rsidRPr="006A38CC">
        <w:rPr>
          <w:rFonts w:ascii="Arial" w:hAnsi="Arial" w:cs="Arial"/>
        </w:rPr>
        <w:tab/>
        <w:t xml:space="preserve">Both </w:t>
      </w:r>
      <w:r w:rsidRPr="006A38CC">
        <w:rPr>
          <w:rFonts w:ascii="Arial" w:hAnsi="Arial" w:cs="Arial"/>
          <w:b/>
        </w:rPr>
        <w:t>On and Off Campus</w:t>
      </w:r>
      <w:r w:rsidRPr="006A38CC">
        <w:rPr>
          <w:rFonts w:ascii="Arial" w:hAnsi="Arial" w:cs="Arial"/>
        </w:rPr>
        <w:t xml:space="preserve"> students having FF/II and XX Grades, are permi</w:t>
      </w:r>
      <w:r w:rsidR="006A38CC" w:rsidRPr="006A38CC">
        <w:rPr>
          <w:rFonts w:ascii="Arial" w:hAnsi="Arial" w:cs="Arial"/>
        </w:rPr>
        <w:t xml:space="preserve">tted </w:t>
      </w:r>
      <w:proofErr w:type="gramStart"/>
      <w:r w:rsidR="006A38CC" w:rsidRPr="006A38CC">
        <w:rPr>
          <w:rFonts w:ascii="Arial" w:hAnsi="Arial" w:cs="Arial"/>
        </w:rPr>
        <w:t xml:space="preserve">to  </w:t>
      </w:r>
      <w:r w:rsidRPr="006A38CC">
        <w:rPr>
          <w:rFonts w:ascii="Arial" w:hAnsi="Arial" w:cs="Arial"/>
        </w:rPr>
        <w:t>re</w:t>
      </w:r>
      <w:proofErr w:type="gramEnd"/>
      <w:r w:rsidRPr="006A38CC">
        <w:rPr>
          <w:rFonts w:ascii="Arial" w:hAnsi="Arial" w:cs="Arial"/>
        </w:rPr>
        <w:t xml:space="preserve">-register for </w:t>
      </w:r>
      <w:r w:rsidRPr="006A38CC">
        <w:rPr>
          <w:rFonts w:ascii="Arial" w:hAnsi="Arial" w:cs="Arial"/>
          <w:b/>
        </w:rPr>
        <w:t>unlimited credits</w:t>
      </w:r>
      <w:r w:rsidRPr="006A38CC">
        <w:rPr>
          <w:rFonts w:ascii="Arial" w:hAnsi="Arial" w:cs="Arial"/>
        </w:rPr>
        <w:t>.  The student should ensure that there will be no examination clashes.  However there will be two papers on same day in different slots.</w:t>
      </w:r>
    </w:p>
    <w:p w:rsidR="00D41AE4" w:rsidRPr="006A38CC" w:rsidRDefault="00D41AE4" w:rsidP="00D41AE4">
      <w:pPr>
        <w:spacing w:after="0"/>
        <w:jc w:val="both"/>
        <w:rPr>
          <w:rFonts w:ascii="Arial" w:hAnsi="Arial" w:cs="Arial"/>
        </w:rPr>
      </w:pP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6A38CC">
        <w:rPr>
          <w:rFonts w:ascii="Arial" w:hAnsi="Arial" w:cs="Arial"/>
        </w:rPr>
        <w:t>7)</w:t>
      </w:r>
      <w:r w:rsidRPr="006A38CC">
        <w:rPr>
          <w:rFonts w:ascii="Arial" w:hAnsi="Arial" w:cs="Arial"/>
        </w:rPr>
        <w:tab/>
        <w:t xml:space="preserve"> Re-registration charges for FF/XX &amp; II grades </w:t>
      </w:r>
      <w:r w:rsidRPr="006A38CC">
        <w:rPr>
          <w:rFonts w:ascii="Arial" w:hAnsi="Arial" w:cs="Arial"/>
          <w:b/>
        </w:rPr>
        <w:t>(First Year, Second Year, Third Year and Final Year, MCA or M. Tech.</w:t>
      </w:r>
      <w:r w:rsidRPr="006A38CC">
        <w:rPr>
          <w:rFonts w:ascii="Arial" w:hAnsi="Arial" w:cs="Arial"/>
        </w:rPr>
        <w:t xml:space="preserve"> students (with FF or FR grades, now converted into FF grade) will be Rs 1200/- per course for all types of courses (Theory, Lab, GP, PD, SD, CVV, Seminar, Mini Project etc.)</w:t>
      </w:r>
    </w:p>
    <w:p w:rsidR="00D41AE4" w:rsidRDefault="00D41AE4" w:rsidP="00D41AE4">
      <w:pPr>
        <w:spacing w:after="0"/>
        <w:jc w:val="both"/>
        <w:rPr>
          <w:rFonts w:ascii="Arial" w:hAnsi="Arial" w:cs="Arial"/>
          <w:b/>
        </w:rPr>
      </w:pPr>
    </w:p>
    <w:p w:rsidR="00D41AE4" w:rsidRPr="008E4EF7" w:rsidRDefault="00D41AE4" w:rsidP="00D41A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5140ED">
        <w:rPr>
          <w:rFonts w:ascii="Arial" w:hAnsi="Arial" w:cs="Arial"/>
          <w:b/>
        </w:rPr>
        <w:t>)</w:t>
      </w:r>
      <w:r w:rsidRPr="005140ED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Schedule, Venue &amp; </w:t>
      </w:r>
      <w:r w:rsidRPr="008335AC">
        <w:rPr>
          <w:rFonts w:ascii="Arial" w:hAnsi="Arial" w:cs="Arial"/>
          <w:b/>
          <w:u w:val="single"/>
        </w:rPr>
        <w:t>Procedure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</w:p>
    <w:p w:rsidR="00D41AE4" w:rsidRPr="006A38CC" w:rsidRDefault="00D41AE4" w:rsidP="00D41AE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6A38CC">
        <w:rPr>
          <w:rFonts w:ascii="Arial" w:hAnsi="Arial" w:cs="Arial"/>
          <w:b/>
          <w:u w:val="single"/>
        </w:rPr>
        <w:t>Re-registration</w:t>
      </w:r>
      <w:r w:rsidRPr="006A38CC">
        <w:rPr>
          <w:rFonts w:ascii="Arial" w:hAnsi="Arial" w:cs="Arial"/>
          <w:b/>
        </w:rPr>
        <w:t>.  1</w:t>
      </w:r>
      <w:r w:rsidR="00255E74">
        <w:rPr>
          <w:rFonts w:ascii="Arial" w:hAnsi="Arial" w:cs="Arial"/>
          <w:b/>
        </w:rPr>
        <w:t>2</w:t>
      </w:r>
      <w:r w:rsidR="00255E74" w:rsidRPr="00255E74">
        <w:rPr>
          <w:rFonts w:ascii="Arial" w:hAnsi="Arial" w:cs="Arial"/>
          <w:b/>
          <w:vertAlign w:val="superscript"/>
        </w:rPr>
        <w:t>th</w:t>
      </w:r>
      <w:r w:rsidR="00255E74">
        <w:rPr>
          <w:rFonts w:ascii="Arial" w:hAnsi="Arial" w:cs="Arial"/>
          <w:b/>
        </w:rPr>
        <w:t xml:space="preserve"> </w:t>
      </w:r>
      <w:r w:rsidRPr="006A38CC">
        <w:rPr>
          <w:rFonts w:ascii="Arial" w:hAnsi="Arial" w:cs="Arial"/>
          <w:b/>
        </w:rPr>
        <w:t>and 1</w:t>
      </w:r>
      <w:r w:rsidR="00255E74">
        <w:rPr>
          <w:rFonts w:ascii="Arial" w:hAnsi="Arial" w:cs="Arial"/>
          <w:b/>
        </w:rPr>
        <w:t>3</w:t>
      </w:r>
      <w:r w:rsidRPr="006A38CC">
        <w:rPr>
          <w:rFonts w:ascii="Arial" w:hAnsi="Arial" w:cs="Arial"/>
          <w:b/>
          <w:vertAlign w:val="superscript"/>
        </w:rPr>
        <w:t>th</w:t>
      </w:r>
      <w:r w:rsidRPr="006A38CC">
        <w:rPr>
          <w:rFonts w:ascii="Arial" w:hAnsi="Arial" w:cs="Arial"/>
          <w:b/>
        </w:rPr>
        <w:t xml:space="preserve"> January 2017</w:t>
      </w:r>
      <w:r w:rsidRPr="006A38CC">
        <w:rPr>
          <w:rFonts w:ascii="Arial" w:hAnsi="Arial" w:cs="Arial"/>
        </w:rPr>
        <w:t xml:space="preserve"> from 10.30 a.m. to 1.00 p.m. and 2.30 pm to 4.00 p.m.</w:t>
      </w:r>
    </w:p>
    <w:p w:rsidR="00D41AE4" w:rsidRDefault="00D41AE4" w:rsidP="00D41AE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6A38CC">
        <w:rPr>
          <w:rFonts w:ascii="Arial" w:hAnsi="Arial" w:cs="Arial"/>
          <w:b/>
          <w:u w:val="single"/>
        </w:rPr>
        <w:t>Venue</w:t>
      </w:r>
      <w:r w:rsidRPr="006A38CC">
        <w:rPr>
          <w:rFonts w:ascii="Arial" w:hAnsi="Arial" w:cs="Arial"/>
        </w:rPr>
        <w:t xml:space="preserve"> - Internet Lab.</w:t>
      </w:r>
    </w:p>
    <w:p w:rsidR="00255E74" w:rsidRPr="006A38CC" w:rsidRDefault="00255E74" w:rsidP="00255E74">
      <w:pPr>
        <w:pStyle w:val="ListParagraph"/>
        <w:ind w:left="1080"/>
        <w:contextualSpacing/>
        <w:jc w:val="both"/>
        <w:rPr>
          <w:rFonts w:ascii="Arial" w:hAnsi="Arial" w:cs="Arial"/>
        </w:rPr>
      </w:pPr>
    </w:p>
    <w:p w:rsidR="00255E74" w:rsidRDefault="00255E74" w:rsidP="00255E7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255E74">
        <w:rPr>
          <w:rFonts w:ascii="Arial" w:hAnsi="Arial" w:cs="Arial"/>
          <w:b/>
          <w:u w:val="single"/>
        </w:rPr>
        <w:t>Late Re-</w:t>
      </w:r>
      <w:proofErr w:type="gramStart"/>
      <w:r w:rsidRPr="00255E74">
        <w:rPr>
          <w:rFonts w:ascii="Arial" w:hAnsi="Arial" w:cs="Arial"/>
          <w:b/>
          <w:u w:val="single"/>
        </w:rPr>
        <w:t>Registration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The Late Re-registration will be done on 16</w:t>
      </w:r>
      <w:r w:rsidRPr="00255E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17</w:t>
      </w:r>
      <w:r w:rsidRPr="00255E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</w:t>
      </w:r>
      <w:r w:rsidRPr="00255E74">
        <w:rPr>
          <w:rFonts w:ascii="Arial" w:hAnsi="Arial" w:cs="Arial"/>
        </w:rPr>
        <w:t xml:space="preserve"> </w:t>
      </w:r>
      <w:r w:rsidRPr="006A38CC">
        <w:rPr>
          <w:rFonts w:ascii="Arial" w:hAnsi="Arial" w:cs="Arial"/>
        </w:rPr>
        <w:t>from 10.30 a.m. to 1.00 p.m. and 2.30 pm to 4.00 p.m.</w:t>
      </w:r>
      <w:r>
        <w:rPr>
          <w:rFonts w:ascii="Arial" w:hAnsi="Arial" w:cs="Arial"/>
        </w:rPr>
        <w:t xml:space="preserve"> with late charges of Rs 200/- per student.</w:t>
      </w:r>
    </w:p>
    <w:p w:rsidR="00255E74" w:rsidRDefault="00255E74" w:rsidP="00255E7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6A38CC">
        <w:rPr>
          <w:rFonts w:ascii="Arial" w:hAnsi="Arial" w:cs="Arial"/>
          <w:b/>
          <w:u w:val="single"/>
        </w:rPr>
        <w:t>Venue</w:t>
      </w:r>
      <w:r w:rsidRPr="006A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A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Counter No 2 of Students’ Section</w:t>
      </w:r>
      <w:r w:rsidRPr="006A38CC">
        <w:rPr>
          <w:rFonts w:ascii="Arial" w:hAnsi="Arial" w:cs="Arial"/>
        </w:rPr>
        <w:t>.</w:t>
      </w:r>
    </w:p>
    <w:p w:rsidR="00D41AE4" w:rsidRPr="00255E74" w:rsidRDefault="00D41AE4" w:rsidP="00D41AE4">
      <w:pPr>
        <w:pStyle w:val="ListParagraph"/>
        <w:ind w:left="1080"/>
        <w:jc w:val="both"/>
        <w:rPr>
          <w:rFonts w:ascii="Arial" w:hAnsi="Arial" w:cs="Arial"/>
          <w:sz w:val="12"/>
        </w:rPr>
      </w:pPr>
    </w:p>
    <w:p w:rsidR="00D41AE4" w:rsidRDefault="00D41AE4" w:rsidP="00D41AE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6A38CC">
        <w:rPr>
          <w:rFonts w:ascii="Arial" w:hAnsi="Arial" w:cs="Arial"/>
          <w:b/>
          <w:u w:val="single"/>
        </w:rPr>
        <w:t xml:space="preserve">Schedule for Payment of </w:t>
      </w:r>
      <w:proofErr w:type="gramStart"/>
      <w:r w:rsidRPr="006A38CC">
        <w:rPr>
          <w:rFonts w:ascii="Arial" w:hAnsi="Arial" w:cs="Arial"/>
          <w:b/>
          <w:u w:val="single"/>
        </w:rPr>
        <w:t>Fees</w:t>
      </w:r>
      <w:r w:rsidRPr="006A38CC">
        <w:rPr>
          <w:rFonts w:ascii="Arial" w:hAnsi="Arial" w:cs="Arial"/>
        </w:rPr>
        <w:t xml:space="preserve"> :-</w:t>
      </w:r>
      <w:proofErr w:type="gramEnd"/>
      <w:r w:rsidRPr="006A38CC">
        <w:rPr>
          <w:rFonts w:ascii="Arial" w:hAnsi="Arial" w:cs="Arial"/>
        </w:rPr>
        <w:t xml:space="preserve"> Accounts Section, Counter 6 &amp; 7 from 10.30 a.m. to 1.00 p.m. and 2.30 p.m. to 4.00 p.m. on 1</w:t>
      </w:r>
      <w:r w:rsidR="00255E74">
        <w:rPr>
          <w:rFonts w:ascii="Arial" w:hAnsi="Arial" w:cs="Arial"/>
        </w:rPr>
        <w:t>2</w:t>
      </w:r>
      <w:r w:rsidRPr="006A38CC">
        <w:rPr>
          <w:rFonts w:ascii="Arial" w:hAnsi="Arial" w:cs="Arial"/>
          <w:vertAlign w:val="superscript"/>
        </w:rPr>
        <w:t>th</w:t>
      </w:r>
      <w:r w:rsidRPr="006A38CC">
        <w:rPr>
          <w:rFonts w:ascii="Arial" w:hAnsi="Arial" w:cs="Arial"/>
        </w:rPr>
        <w:t xml:space="preserve"> </w:t>
      </w:r>
      <w:r w:rsidR="006F1F20">
        <w:rPr>
          <w:rFonts w:ascii="Arial" w:hAnsi="Arial" w:cs="Arial"/>
        </w:rPr>
        <w:t>to</w:t>
      </w:r>
      <w:r w:rsidRPr="006A38CC">
        <w:rPr>
          <w:rFonts w:ascii="Arial" w:hAnsi="Arial" w:cs="Arial"/>
        </w:rPr>
        <w:t xml:space="preserve"> 1</w:t>
      </w:r>
      <w:r w:rsidR="00255E74">
        <w:rPr>
          <w:rFonts w:ascii="Arial" w:hAnsi="Arial" w:cs="Arial"/>
        </w:rPr>
        <w:t>7</w:t>
      </w:r>
      <w:r w:rsidRPr="006A38CC">
        <w:rPr>
          <w:rFonts w:ascii="Arial" w:hAnsi="Arial" w:cs="Arial"/>
          <w:vertAlign w:val="superscript"/>
        </w:rPr>
        <w:t>th</w:t>
      </w:r>
      <w:r w:rsidRPr="006A38CC">
        <w:rPr>
          <w:rFonts w:ascii="Arial" w:hAnsi="Arial" w:cs="Arial"/>
        </w:rPr>
        <w:t xml:space="preserve"> January 2017.  In no circumstances collection of fees will be carried out after 1</w:t>
      </w:r>
      <w:r w:rsidR="00255E74">
        <w:rPr>
          <w:rFonts w:ascii="Arial" w:hAnsi="Arial" w:cs="Arial"/>
        </w:rPr>
        <w:t>7</w:t>
      </w:r>
      <w:r w:rsidRPr="006A38CC">
        <w:rPr>
          <w:rFonts w:ascii="Arial" w:hAnsi="Arial" w:cs="Arial"/>
          <w:vertAlign w:val="superscript"/>
        </w:rPr>
        <w:t>th</w:t>
      </w:r>
      <w:r w:rsidRPr="006A38CC">
        <w:rPr>
          <w:rFonts w:ascii="Arial" w:hAnsi="Arial" w:cs="Arial"/>
        </w:rPr>
        <w:t xml:space="preserve"> January 2017.</w:t>
      </w:r>
    </w:p>
    <w:p w:rsidR="00255E74" w:rsidRPr="00255E74" w:rsidRDefault="00255E74" w:rsidP="00255E74">
      <w:pPr>
        <w:pStyle w:val="ListParagraph"/>
        <w:ind w:left="1080"/>
        <w:contextualSpacing/>
        <w:jc w:val="both"/>
        <w:rPr>
          <w:rFonts w:ascii="Arial" w:hAnsi="Arial" w:cs="Arial"/>
          <w:b/>
          <w:sz w:val="10"/>
          <w:u w:val="single"/>
        </w:rPr>
      </w:pPr>
    </w:p>
    <w:p w:rsidR="00D41AE4" w:rsidRPr="008E4EF7" w:rsidRDefault="00D41AE4" w:rsidP="00D41AE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E4EF7">
        <w:rPr>
          <w:rFonts w:ascii="Arial" w:hAnsi="Arial" w:cs="Arial"/>
          <w:b/>
          <w:u w:val="single"/>
        </w:rPr>
        <w:t xml:space="preserve">Procedure for Re-registration </w:t>
      </w:r>
    </w:p>
    <w:p w:rsidR="00D41AE4" w:rsidRPr="008E4EF7" w:rsidRDefault="00D41AE4" w:rsidP="00D41AE4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Students’ should report at the registration venue with valid identity card.</w:t>
      </w:r>
    </w:p>
    <w:p w:rsidR="00D41AE4" w:rsidRPr="008E4EF7" w:rsidRDefault="00D41AE4" w:rsidP="00D41AE4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The student should carryout online registration for FF grades.</w:t>
      </w:r>
    </w:p>
    <w:p w:rsidR="00D41AE4" w:rsidRPr="008E4EF7" w:rsidRDefault="00D41AE4" w:rsidP="00D41AE4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Student should report to Accounts Section for payment of fees and collect fees receipt cum online joining report from Accounts Section.</w:t>
      </w:r>
    </w:p>
    <w:p w:rsidR="00D41AE4" w:rsidRPr="008E4EF7" w:rsidRDefault="00D41AE4" w:rsidP="00D41AE4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Kindly note that the process of re-registration will be completed only after payment of fees </w:t>
      </w:r>
      <w:proofErr w:type="spellStart"/>
      <w:r w:rsidRPr="008E4EF7">
        <w:rPr>
          <w:rFonts w:ascii="Arial" w:hAnsi="Arial" w:cs="Arial"/>
        </w:rPr>
        <w:t>upto</w:t>
      </w:r>
      <w:proofErr w:type="spellEnd"/>
      <w:r w:rsidRPr="008E4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55E74">
        <w:rPr>
          <w:rFonts w:ascii="Arial" w:hAnsi="Arial" w:cs="Arial"/>
        </w:rPr>
        <w:t>7</w:t>
      </w:r>
      <w:r w:rsidRPr="00BF16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Pr="008E4EF7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8E4EF7">
        <w:rPr>
          <w:rFonts w:ascii="Arial" w:hAnsi="Arial" w:cs="Arial"/>
        </w:rPr>
        <w:t xml:space="preserve">.  The student failing to complete the re-registration process will </w:t>
      </w:r>
      <w:r>
        <w:rPr>
          <w:rFonts w:ascii="Arial" w:hAnsi="Arial" w:cs="Arial"/>
        </w:rPr>
        <w:t xml:space="preserve">not </w:t>
      </w:r>
      <w:r w:rsidRPr="008E4EF7">
        <w:rPr>
          <w:rFonts w:ascii="Arial" w:hAnsi="Arial" w:cs="Arial"/>
        </w:rPr>
        <w:t xml:space="preserve">be allowed to appear for the examination.  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</w:p>
    <w:p w:rsidR="00D41AE4" w:rsidRPr="008E4EF7" w:rsidRDefault="00D41AE4" w:rsidP="00D41AE4">
      <w:pPr>
        <w:spacing w:after="0"/>
        <w:jc w:val="both"/>
        <w:rPr>
          <w:rFonts w:ascii="Arial" w:hAnsi="Arial" w:cs="Arial"/>
          <w:b/>
        </w:rPr>
      </w:pP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  <w:t xml:space="preserve">       </w:t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EF7">
        <w:rPr>
          <w:rFonts w:ascii="Arial" w:hAnsi="Arial" w:cs="Arial"/>
        </w:rPr>
        <w:t xml:space="preserve">  </w:t>
      </w:r>
      <w:r w:rsidR="00BC7F1A">
        <w:rPr>
          <w:rFonts w:ascii="Arial" w:hAnsi="Arial" w:cs="Arial"/>
        </w:rPr>
        <w:tab/>
        <w:t xml:space="preserve"> </w:t>
      </w:r>
      <w:r w:rsidRPr="008E4EF7">
        <w:rPr>
          <w:rFonts w:ascii="Arial" w:hAnsi="Arial" w:cs="Arial"/>
        </w:rPr>
        <w:t xml:space="preserve">   </w:t>
      </w:r>
      <w:r w:rsidR="00255E74">
        <w:rPr>
          <w:rFonts w:ascii="Arial" w:hAnsi="Arial" w:cs="Arial"/>
        </w:rPr>
        <w:tab/>
      </w:r>
      <w:r w:rsidR="00255E74">
        <w:rPr>
          <w:rFonts w:ascii="Arial" w:hAnsi="Arial" w:cs="Arial"/>
        </w:rPr>
        <w:tab/>
        <w:t xml:space="preserve">     </w:t>
      </w:r>
      <w:r w:rsidRPr="008E4EF7">
        <w:rPr>
          <w:rFonts w:ascii="Arial" w:hAnsi="Arial" w:cs="Arial"/>
          <w:b/>
        </w:rPr>
        <w:t xml:space="preserve">[Prof. S.B. </w:t>
      </w:r>
      <w:proofErr w:type="spellStart"/>
      <w:r w:rsidRPr="008E4EF7">
        <w:rPr>
          <w:rFonts w:ascii="Arial" w:hAnsi="Arial" w:cs="Arial"/>
          <w:b/>
        </w:rPr>
        <w:t>Karthick</w:t>
      </w:r>
      <w:proofErr w:type="spellEnd"/>
      <w:r w:rsidRPr="008E4EF7">
        <w:rPr>
          <w:rFonts w:ascii="Arial" w:hAnsi="Arial" w:cs="Arial"/>
          <w:b/>
        </w:rPr>
        <w:t>]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  <w:b/>
        </w:rPr>
      </w:pP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 w:rsidRPr="008E4E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E4EF7">
        <w:rPr>
          <w:rFonts w:ascii="Arial" w:hAnsi="Arial" w:cs="Arial"/>
        </w:rPr>
        <w:t xml:space="preserve"> </w:t>
      </w:r>
      <w:r w:rsidRPr="008E4EF7">
        <w:rPr>
          <w:rFonts w:ascii="Arial" w:hAnsi="Arial" w:cs="Arial"/>
          <w:b/>
        </w:rPr>
        <w:t xml:space="preserve">Dean Examination 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  <w:b/>
        </w:rPr>
      </w:pPr>
      <w:r w:rsidRPr="008E4EF7">
        <w:rPr>
          <w:rFonts w:ascii="Arial" w:hAnsi="Arial" w:cs="Arial"/>
          <w:b/>
        </w:rPr>
        <w:t xml:space="preserve">Copy to:- </w:t>
      </w:r>
      <w:r w:rsidRPr="008E4EF7">
        <w:rPr>
          <w:rFonts w:ascii="Arial" w:hAnsi="Arial" w:cs="Arial"/>
          <w:b/>
        </w:rPr>
        <w:tab/>
      </w:r>
      <w:r w:rsidRPr="008E4EF7">
        <w:rPr>
          <w:rFonts w:ascii="Arial" w:hAnsi="Arial" w:cs="Arial"/>
          <w:b/>
        </w:rPr>
        <w:tab/>
      </w:r>
    </w:p>
    <w:p w:rsidR="00D41AE4" w:rsidRPr="008E4EF7" w:rsidRDefault="00D41AE4" w:rsidP="00D41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The Honorable Director office, for information.</w:t>
      </w:r>
    </w:p>
    <w:p w:rsidR="00D41AE4" w:rsidRPr="008E4EF7" w:rsidRDefault="00D41AE4" w:rsidP="00D41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Dean office, for information</w:t>
      </w:r>
    </w:p>
    <w:p w:rsidR="00D41AE4" w:rsidRPr="008E4EF7" w:rsidRDefault="00D41AE4" w:rsidP="00D41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>The Dean Admin &amp; Registrar, for information.</w:t>
      </w:r>
    </w:p>
    <w:p w:rsidR="00D41AE4" w:rsidRPr="008E4EF7" w:rsidRDefault="00D41AE4" w:rsidP="00D41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All Heads of Departments, for information with request to bring the contents to the notice </w:t>
      </w:r>
    </w:p>
    <w:p w:rsidR="00D41AE4" w:rsidRPr="008E4EF7" w:rsidRDefault="00D41AE4" w:rsidP="00D41AE4">
      <w:pPr>
        <w:spacing w:after="0"/>
        <w:ind w:left="720"/>
        <w:jc w:val="both"/>
        <w:rPr>
          <w:rFonts w:ascii="Arial" w:hAnsi="Arial" w:cs="Arial"/>
        </w:rPr>
      </w:pPr>
      <w:proofErr w:type="gramStart"/>
      <w:r w:rsidRPr="008E4EF7">
        <w:rPr>
          <w:rFonts w:ascii="Arial" w:hAnsi="Arial" w:cs="Arial"/>
        </w:rPr>
        <w:t>of</w:t>
      </w:r>
      <w:proofErr w:type="gramEnd"/>
      <w:r w:rsidRPr="008E4EF7">
        <w:rPr>
          <w:rFonts w:ascii="Arial" w:hAnsi="Arial" w:cs="Arial"/>
        </w:rPr>
        <w:t xml:space="preserve"> students and display the copy of same on departmental notice board. </w:t>
      </w:r>
    </w:p>
    <w:p w:rsidR="00D41AE4" w:rsidRPr="008E4EF7" w:rsidRDefault="00D41AE4" w:rsidP="00D41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Head – Systems with request to arrange to prepare the internet lab(both wings)and provide 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           Systems staff for smooth conduct of registration process. 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     6    Accounts Section, for information and arrangement for collection of re-registration fees.</w:t>
      </w:r>
    </w:p>
    <w:p w:rsidR="00D41AE4" w:rsidRPr="008E4EF7" w:rsidRDefault="00D41AE4" w:rsidP="00D41AE4">
      <w:pPr>
        <w:spacing w:after="0"/>
        <w:jc w:val="both"/>
        <w:rPr>
          <w:rFonts w:ascii="Arial" w:hAnsi="Arial" w:cs="Arial"/>
        </w:rPr>
      </w:pPr>
      <w:r w:rsidRPr="008E4EF7">
        <w:rPr>
          <w:rFonts w:ascii="Arial" w:hAnsi="Arial" w:cs="Arial"/>
        </w:rPr>
        <w:t xml:space="preserve">     7    Examination Section – for information</w:t>
      </w:r>
    </w:p>
    <w:p w:rsidR="00446B47" w:rsidRDefault="00D41AE4" w:rsidP="00D41AE4">
      <w:pPr>
        <w:spacing w:after="0"/>
        <w:jc w:val="both"/>
      </w:pPr>
      <w:r w:rsidRPr="008E4EF7">
        <w:rPr>
          <w:rFonts w:ascii="Arial" w:hAnsi="Arial" w:cs="Arial"/>
        </w:rPr>
        <w:t xml:space="preserve">     8   Systems Manager, for arrangement of uploading on institute website.</w:t>
      </w:r>
    </w:p>
    <w:sectPr w:rsidR="00446B47" w:rsidSect="00D41AE4">
      <w:pgSz w:w="12240" w:h="20160" w:code="5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95B"/>
    <w:multiLevelType w:val="hybridMultilevel"/>
    <w:tmpl w:val="904E6394"/>
    <w:lvl w:ilvl="0" w:tplc="4566B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62F"/>
    <w:multiLevelType w:val="hybridMultilevel"/>
    <w:tmpl w:val="F8BE5472"/>
    <w:lvl w:ilvl="0" w:tplc="1D8E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F2177"/>
    <w:multiLevelType w:val="hybridMultilevel"/>
    <w:tmpl w:val="04487B5A"/>
    <w:lvl w:ilvl="0" w:tplc="59BE6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41AE4"/>
    <w:rsid w:val="001258CA"/>
    <w:rsid w:val="00126066"/>
    <w:rsid w:val="00255E74"/>
    <w:rsid w:val="00360BEC"/>
    <w:rsid w:val="00446B47"/>
    <w:rsid w:val="006533AA"/>
    <w:rsid w:val="006A38CC"/>
    <w:rsid w:val="006F1F20"/>
    <w:rsid w:val="007829D3"/>
    <w:rsid w:val="00BC7F1A"/>
    <w:rsid w:val="00D4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1321a-3</cp:lastModifiedBy>
  <cp:revision>7</cp:revision>
  <cp:lastPrinted>2017-01-10T06:34:00Z</cp:lastPrinted>
  <dcterms:created xsi:type="dcterms:W3CDTF">2017-01-07T06:55:00Z</dcterms:created>
  <dcterms:modified xsi:type="dcterms:W3CDTF">2017-01-10T08:47:00Z</dcterms:modified>
</cp:coreProperties>
</file>